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ED1B3" w14:textId="04E41894" w:rsidR="00785E21" w:rsidRDefault="00480240" w:rsidP="00B24C9A">
      <w:pPr>
        <w:spacing w:before="0" w:after="0"/>
        <w:rPr>
          <w:rFonts w:cs="Times New Roman"/>
          <w:b/>
          <w:bCs/>
          <w:szCs w:val="24"/>
          <w:shd w:val="clear" w:color="auto" w:fill="FFFFFF"/>
        </w:rPr>
      </w:pPr>
      <w:r w:rsidRPr="007067FC">
        <w:rPr>
          <w:rFonts w:cs="Times New Roman"/>
          <w:b/>
          <w:bCs/>
          <w:szCs w:val="24"/>
          <w:shd w:val="clear" w:color="auto" w:fill="FFFFFF"/>
        </w:rPr>
        <w:t>Supplemental</w:t>
      </w:r>
      <w:r>
        <w:rPr>
          <w:rFonts w:cs="Times New Roman"/>
          <w:b/>
          <w:bCs/>
          <w:szCs w:val="24"/>
          <w:shd w:val="clear" w:color="auto" w:fill="FFFFFF"/>
        </w:rPr>
        <w:t xml:space="preserve"> </w:t>
      </w:r>
      <w:r w:rsidR="007067FC" w:rsidRPr="007067FC">
        <w:rPr>
          <w:rFonts w:cs="Times New Roman"/>
          <w:b/>
          <w:bCs/>
          <w:szCs w:val="24"/>
          <w:shd w:val="clear" w:color="auto" w:fill="FFFFFF"/>
        </w:rPr>
        <w:t>Table 1</w:t>
      </w:r>
      <w:r w:rsidR="001A5494" w:rsidRPr="001A5494">
        <w:rPr>
          <w:rFonts w:cs="Times New Roman"/>
          <w:b/>
          <w:bCs/>
          <w:szCs w:val="24"/>
          <w:shd w:val="clear" w:color="auto" w:fill="FFFFFF"/>
        </w:rPr>
        <w:t>.</w:t>
      </w:r>
      <w:r w:rsidR="001A5494" w:rsidRPr="001A5494">
        <w:rPr>
          <w:b/>
          <w:bCs/>
          <w:szCs w:val="24"/>
        </w:rPr>
        <w:t xml:space="preserve"> </w:t>
      </w:r>
      <w:r w:rsidR="001A5494" w:rsidRPr="001A5494">
        <w:rPr>
          <w:rFonts w:cs="Times New Roman"/>
          <w:b/>
          <w:bCs/>
          <w:szCs w:val="24"/>
          <w:shd w:val="clear" w:color="auto" w:fill="FFFFFF"/>
        </w:rPr>
        <w:t xml:space="preserve">Clinical characteristics of </w:t>
      </w:r>
      <w:r w:rsidR="008F2CF8">
        <w:rPr>
          <w:rFonts w:cs="Times New Roman"/>
          <w:b/>
          <w:bCs/>
          <w:szCs w:val="24"/>
          <w:shd w:val="clear" w:color="auto" w:fill="FFFFFF"/>
        </w:rPr>
        <w:t>186</w:t>
      </w:r>
      <w:r w:rsidR="001A5494" w:rsidRPr="001A5494">
        <w:rPr>
          <w:rFonts w:cs="Times New Roman"/>
          <w:b/>
          <w:bCs/>
          <w:szCs w:val="24"/>
          <w:shd w:val="clear" w:color="auto" w:fill="FFFFFF"/>
        </w:rPr>
        <w:t xml:space="preserve"> advanced stomach adenocarcinoma patients</w:t>
      </w:r>
    </w:p>
    <w:tbl>
      <w:tblPr>
        <w:tblStyle w:val="a8"/>
        <w:tblpPr w:leftFromText="180" w:rightFromText="180" w:vertAnchor="text" w:horzAnchor="margin" w:tblpY="203"/>
        <w:tblW w:w="893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536"/>
        <w:gridCol w:w="2551"/>
      </w:tblGrid>
      <w:tr w:rsidR="00B24C9A" w:rsidRPr="001A5494" w14:paraId="0665CB02" w14:textId="77777777" w:rsidTr="00B24C9A">
        <w:tc>
          <w:tcPr>
            <w:tcW w:w="1843" w:type="dxa"/>
          </w:tcPr>
          <w:p w14:paraId="7186B82B" w14:textId="77777777" w:rsidR="00B24C9A" w:rsidRPr="001A5494" w:rsidRDefault="00B24C9A" w:rsidP="00B24C9A">
            <w:pPr>
              <w:spacing w:before="0" w:after="0"/>
              <w:rPr>
                <w:rFonts w:cs="Times New Roman"/>
                <w:szCs w:val="24"/>
              </w:rPr>
            </w:pPr>
            <w:r w:rsidRPr="001A5494">
              <w:rPr>
                <w:rFonts w:cs="Times New Roman"/>
                <w:szCs w:val="24"/>
              </w:rPr>
              <w:t>patients</w:t>
            </w:r>
          </w:p>
        </w:tc>
        <w:tc>
          <w:tcPr>
            <w:tcW w:w="4536" w:type="dxa"/>
          </w:tcPr>
          <w:p w14:paraId="585446AD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</w:rPr>
            </w:pPr>
            <w:r w:rsidRPr="001A5494">
              <w:rPr>
                <w:rFonts w:cs="Times New Roman"/>
                <w:szCs w:val="24"/>
              </w:rPr>
              <w:t>N</w:t>
            </w:r>
          </w:p>
        </w:tc>
        <w:tc>
          <w:tcPr>
            <w:tcW w:w="2551" w:type="dxa"/>
          </w:tcPr>
          <w:p w14:paraId="34283AD5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  <w:lang w:eastAsia="zh-CN"/>
              </w:rPr>
            </w:pPr>
            <w:r>
              <w:rPr>
                <w:rFonts w:cs="Times New Roman" w:hint="eastAsia"/>
                <w:szCs w:val="24"/>
                <w:lang w:eastAsia="zh-CN"/>
              </w:rPr>
              <w:t>1</w:t>
            </w:r>
            <w:r>
              <w:rPr>
                <w:rFonts w:cs="Times New Roman"/>
                <w:szCs w:val="24"/>
                <w:lang w:eastAsia="zh-CN"/>
              </w:rPr>
              <w:t>86</w:t>
            </w:r>
          </w:p>
        </w:tc>
      </w:tr>
      <w:tr w:rsidR="00B24C9A" w:rsidRPr="001A5494" w14:paraId="5DA76A58" w14:textId="77777777" w:rsidTr="00B24C9A">
        <w:tc>
          <w:tcPr>
            <w:tcW w:w="1843" w:type="dxa"/>
          </w:tcPr>
          <w:p w14:paraId="0A29C619" w14:textId="77777777" w:rsidR="00B24C9A" w:rsidRPr="001A5494" w:rsidRDefault="00B24C9A" w:rsidP="00B24C9A">
            <w:pPr>
              <w:spacing w:before="0" w:after="0"/>
              <w:rPr>
                <w:rFonts w:cs="Times New Roman"/>
                <w:szCs w:val="24"/>
              </w:rPr>
            </w:pPr>
            <w:r w:rsidRPr="001A5494">
              <w:rPr>
                <w:rFonts w:cs="Times New Roman"/>
                <w:szCs w:val="24"/>
              </w:rPr>
              <w:t>Stage</w:t>
            </w:r>
            <w:r w:rsidRPr="001A5494">
              <w:rPr>
                <w:rFonts w:cs="Times New Roman"/>
                <w:i/>
                <w:iCs/>
                <w:szCs w:val="24"/>
                <w:shd w:val="clear" w:color="auto" w:fill="FFFFFF"/>
              </w:rPr>
              <w:t xml:space="preserve"> N 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>(%)</w:t>
            </w:r>
          </w:p>
        </w:tc>
        <w:tc>
          <w:tcPr>
            <w:tcW w:w="4536" w:type="dxa"/>
          </w:tcPr>
          <w:p w14:paraId="7FA173A9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</w:rPr>
            </w:pPr>
            <w:r w:rsidRPr="001A5494">
              <w:rPr>
                <w:rFonts w:cs="Times New Roman"/>
                <w:szCs w:val="24"/>
              </w:rPr>
              <w:t>III</w:t>
            </w:r>
          </w:p>
        </w:tc>
        <w:tc>
          <w:tcPr>
            <w:tcW w:w="2551" w:type="dxa"/>
          </w:tcPr>
          <w:p w14:paraId="6FDF1EA4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shd w:val="clear" w:color="auto" w:fill="FFFFFF"/>
              </w:rPr>
              <w:t>148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 xml:space="preserve"> (7</w:t>
            </w:r>
            <w:r>
              <w:rPr>
                <w:rFonts w:cs="Times New Roman"/>
                <w:szCs w:val="24"/>
                <w:shd w:val="clear" w:color="auto" w:fill="FFFFFF"/>
              </w:rPr>
              <w:t>9.57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>%)</w:t>
            </w:r>
          </w:p>
        </w:tc>
      </w:tr>
      <w:tr w:rsidR="00B24C9A" w:rsidRPr="001A5494" w14:paraId="02ED352C" w14:textId="77777777" w:rsidTr="00B24C9A">
        <w:tc>
          <w:tcPr>
            <w:tcW w:w="1843" w:type="dxa"/>
          </w:tcPr>
          <w:p w14:paraId="7AA79A0A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36" w:type="dxa"/>
          </w:tcPr>
          <w:p w14:paraId="0ACD7D4D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</w:rPr>
            </w:pPr>
            <w:r w:rsidRPr="001A5494">
              <w:rPr>
                <w:rFonts w:cs="Times New Roman"/>
                <w:szCs w:val="24"/>
              </w:rPr>
              <w:t>IV</w:t>
            </w:r>
          </w:p>
        </w:tc>
        <w:tc>
          <w:tcPr>
            <w:tcW w:w="2551" w:type="dxa"/>
          </w:tcPr>
          <w:p w14:paraId="084CBCA2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shd w:val="clear" w:color="auto" w:fill="FFFFFF"/>
              </w:rPr>
              <w:t>38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 xml:space="preserve"> (</w:t>
            </w:r>
            <w:r>
              <w:rPr>
                <w:rFonts w:cs="Times New Roman"/>
                <w:szCs w:val="24"/>
                <w:shd w:val="clear" w:color="auto" w:fill="FFFFFF"/>
              </w:rPr>
              <w:t>20.43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>%)</w:t>
            </w:r>
          </w:p>
        </w:tc>
      </w:tr>
      <w:tr w:rsidR="00B24C9A" w:rsidRPr="001A5494" w14:paraId="65685612" w14:textId="77777777" w:rsidTr="00B24C9A">
        <w:tc>
          <w:tcPr>
            <w:tcW w:w="1843" w:type="dxa"/>
          </w:tcPr>
          <w:p w14:paraId="611D93CD" w14:textId="77777777" w:rsidR="00B24C9A" w:rsidRPr="001A5494" w:rsidRDefault="00B24C9A" w:rsidP="00B24C9A">
            <w:pPr>
              <w:spacing w:before="0" w:after="0"/>
              <w:rPr>
                <w:rFonts w:cs="Times New Roman"/>
                <w:szCs w:val="24"/>
              </w:rPr>
            </w:pPr>
            <w:r w:rsidRPr="001A5494">
              <w:rPr>
                <w:rFonts w:cs="Times New Roman"/>
                <w:szCs w:val="24"/>
              </w:rPr>
              <w:t xml:space="preserve">Age </w:t>
            </w:r>
            <w:r w:rsidRPr="001A5494">
              <w:rPr>
                <w:rFonts w:cs="Times New Roman"/>
                <w:i/>
                <w:iCs/>
                <w:szCs w:val="24"/>
                <w:shd w:val="clear" w:color="auto" w:fill="FFFFFF"/>
              </w:rPr>
              <w:t xml:space="preserve">N 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>(%)</w:t>
            </w:r>
          </w:p>
        </w:tc>
        <w:tc>
          <w:tcPr>
            <w:tcW w:w="4536" w:type="dxa"/>
          </w:tcPr>
          <w:p w14:paraId="46BC0FDE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</w:rPr>
            </w:pPr>
            <w:r w:rsidRPr="001A5494">
              <w:rPr>
                <w:rFonts w:cs="Times New Roman"/>
                <w:szCs w:val="24"/>
                <w:shd w:val="clear" w:color="auto" w:fill="FFFFFF"/>
              </w:rPr>
              <w:t>≤ 70</w:t>
            </w:r>
          </w:p>
        </w:tc>
        <w:tc>
          <w:tcPr>
            <w:tcW w:w="2551" w:type="dxa"/>
          </w:tcPr>
          <w:p w14:paraId="37B993D0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shd w:val="clear" w:color="auto" w:fill="FFFFFF"/>
              </w:rPr>
              <w:t>125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 xml:space="preserve"> (</w:t>
            </w:r>
            <w:r>
              <w:rPr>
                <w:rFonts w:cs="Times New Roman"/>
                <w:szCs w:val="24"/>
                <w:shd w:val="clear" w:color="auto" w:fill="FFFFFF"/>
              </w:rPr>
              <w:t>67.20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>%)</w:t>
            </w:r>
          </w:p>
        </w:tc>
      </w:tr>
      <w:tr w:rsidR="00B24C9A" w:rsidRPr="001A5494" w14:paraId="1F5A6BB3" w14:textId="77777777" w:rsidTr="00B24C9A">
        <w:tc>
          <w:tcPr>
            <w:tcW w:w="1843" w:type="dxa"/>
          </w:tcPr>
          <w:p w14:paraId="6EBAE3A0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36" w:type="dxa"/>
          </w:tcPr>
          <w:p w14:paraId="12BB7155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</w:rPr>
            </w:pPr>
            <w:r w:rsidRPr="001A5494">
              <w:rPr>
                <w:rFonts w:cs="Times New Roman"/>
                <w:szCs w:val="24"/>
                <w:shd w:val="clear" w:color="auto" w:fill="FFFFFF"/>
              </w:rPr>
              <w:t>＞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>70</w:t>
            </w:r>
          </w:p>
        </w:tc>
        <w:tc>
          <w:tcPr>
            <w:tcW w:w="2551" w:type="dxa"/>
          </w:tcPr>
          <w:p w14:paraId="3BF77543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shd w:val="clear" w:color="auto" w:fill="FFFFFF"/>
              </w:rPr>
              <w:t>61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>(</w:t>
            </w:r>
            <w:r>
              <w:rPr>
                <w:rFonts w:cs="Times New Roman"/>
                <w:szCs w:val="24"/>
                <w:shd w:val="clear" w:color="auto" w:fill="FFFFFF"/>
              </w:rPr>
              <w:t>32.80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>%)</w:t>
            </w:r>
          </w:p>
        </w:tc>
      </w:tr>
      <w:tr w:rsidR="00B24C9A" w:rsidRPr="001A5494" w14:paraId="653F9C5A" w14:textId="77777777" w:rsidTr="00B24C9A">
        <w:tc>
          <w:tcPr>
            <w:tcW w:w="1843" w:type="dxa"/>
          </w:tcPr>
          <w:p w14:paraId="6AE27C21" w14:textId="77777777" w:rsidR="00B24C9A" w:rsidRPr="001A5494" w:rsidRDefault="00B24C9A" w:rsidP="00B24C9A">
            <w:pPr>
              <w:spacing w:before="0" w:after="0"/>
              <w:rPr>
                <w:rFonts w:cs="Times New Roman"/>
                <w:szCs w:val="24"/>
              </w:rPr>
            </w:pPr>
            <w:r w:rsidRPr="001A5494">
              <w:rPr>
                <w:rFonts w:cs="Times New Roman"/>
                <w:szCs w:val="24"/>
              </w:rPr>
              <w:t xml:space="preserve">Gender </w:t>
            </w:r>
            <w:r w:rsidRPr="001A5494">
              <w:rPr>
                <w:rFonts w:cs="Times New Roman"/>
                <w:i/>
                <w:iCs/>
                <w:szCs w:val="24"/>
                <w:shd w:val="clear" w:color="auto" w:fill="FFFFFF"/>
              </w:rPr>
              <w:t xml:space="preserve">N 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>(%)</w:t>
            </w:r>
          </w:p>
        </w:tc>
        <w:tc>
          <w:tcPr>
            <w:tcW w:w="4536" w:type="dxa"/>
          </w:tcPr>
          <w:p w14:paraId="0DC0F07B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</w:rPr>
            </w:pPr>
            <w:r w:rsidRPr="001A5494">
              <w:rPr>
                <w:rFonts w:cs="Times New Roman"/>
                <w:szCs w:val="24"/>
              </w:rPr>
              <w:t>Male</w:t>
            </w:r>
          </w:p>
        </w:tc>
        <w:tc>
          <w:tcPr>
            <w:tcW w:w="2551" w:type="dxa"/>
          </w:tcPr>
          <w:p w14:paraId="3DD66724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shd w:val="clear" w:color="auto" w:fill="FFFFFF"/>
              </w:rPr>
              <w:t>116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 xml:space="preserve"> (</w:t>
            </w:r>
            <w:r>
              <w:rPr>
                <w:rFonts w:cs="Times New Roman"/>
                <w:szCs w:val="24"/>
                <w:shd w:val="clear" w:color="auto" w:fill="FFFFFF"/>
              </w:rPr>
              <w:t>62.37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>%)</w:t>
            </w:r>
          </w:p>
        </w:tc>
      </w:tr>
      <w:tr w:rsidR="00B24C9A" w:rsidRPr="001A5494" w14:paraId="71D34EC3" w14:textId="77777777" w:rsidTr="00B24C9A">
        <w:tc>
          <w:tcPr>
            <w:tcW w:w="1843" w:type="dxa"/>
          </w:tcPr>
          <w:p w14:paraId="545E2573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36" w:type="dxa"/>
          </w:tcPr>
          <w:p w14:paraId="3ACF972D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</w:rPr>
            </w:pPr>
            <w:r w:rsidRPr="001A5494">
              <w:rPr>
                <w:rFonts w:cs="Times New Roman"/>
                <w:szCs w:val="24"/>
              </w:rPr>
              <w:t>Female</w:t>
            </w:r>
          </w:p>
        </w:tc>
        <w:tc>
          <w:tcPr>
            <w:tcW w:w="2551" w:type="dxa"/>
          </w:tcPr>
          <w:p w14:paraId="48E7707D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shd w:val="clear" w:color="auto" w:fill="FFFFFF"/>
              </w:rPr>
              <w:t>70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 xml:space="preserve"> (3</w:t>
            </w:r>
            <w:r>
              <w:rPr>
                <w:rFonts w:cs="Times New Roman"/>
                <w:szCs w:val="24"/>
                <w:shd w:val="clear" w:color="auto" w:fill="FFFFFF"/>
              </w:rPr>
              <w:t>7.63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>%)</w:t>
            </w:r>
          </w:p>
        </w:tc>
      </w:tr>
      <w:tr w:rsidR="00B24C9A" w:rsidRPr="001A5494" w14:paraId="0EBDD9B4" w14:textId="77777777" w:rsidTr="00B24C9A">
        <w:tc>
          <w:tcPr>
            <w:tcW w:w="1843" w:type="dxa"/>
          </w:tcPr>
          <w:p w14:paraId="5281897F" w14:textId="77777777" w:rsidR="00B24C9A" w:rsidRPr="001A5494" w:rsidRDefault="00B24C9A" w:rsidP="00B24C9A">
            <w:pPr>
              <w:spacing w:before="0" w:after="0"/>
              <w:rPr>
                <w:rFonts w:cs="Times New Roman"/>
                <w:szCs w:val="24"/>
              </w:rPr>
            </w:pPr>
            <w:r w:rsidRPr="001A5494">
              <w:rPr>
                <w:rFonts w:cs="Times New Roman"/>
                <w:szCs w:val="24"/>
              </w:rPr>
              <w:t xml:space="preserve">Race </w:t>
            </w:r>
            <w:r w:rsidRPr="001A5494">
              <w:rPr>
                <w:rFonts w:cs="Times New Roman"/>
                <w:i/>
                <w:iCs/>
                <w:szCs w:val="24"/>
                <w:shd w:val="clear" w:color="auto" w:fill="FFFFFF"/>
              </w:rPr>
              <w:t xml:space="preserve">N 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>(%)</w:t>
            </w:r>
          </w:p>
        </w:tc>
        <w:tc>
          <w:tcPr>
            <w:tcW w:w="4536" w:type="dxa"/>
          </w:tcPr>
          <w:p w14:paraId="4E84B450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</w:rPr>
            </w:pPr>
            <w:r w:rsidRPr="001A5494">
              <w:rPr>
                <w:rFonts w:cs="Times New Roman"/>
                <w:szCs w:val="24"/>
                <w:shd w:val="clear" w:color="auto" w:fill="FFFFFF"/>
              </w:rPr>
              <w:t>Asian</w:t>
            </w:r>
          </w:p>
        </w:tc>
        <w:tc>
          <w:tcPr>
            <w:tcW w:w="2551" w:type="dxa"/>
          </w:tcPr>
          <w:p w14:paraId="54063F79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</w:rPr>
            </w:pPr>
            <w:bookmarkStart w:id="0" w:name="_Hlk138601760"/>
            <w:r>
              <w:rPr>
                <w:rFonts w:cs="Times New Roman"/>
                <w:szCs w:val="24"/>
                <w:shd w:val="clear" w:color="auto" w:fill="FFFFFF"/>
              </w:rPr>
              <w:t>30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 xml:space="preserve"> (</w:t>
            </w:r>
            <w:r>
              <w:rPr>
                <w:rFonts w:cs="Times New Roman"/>
                <w:szCs w:val="24"/>
                <w:shd w:val="clear" w:color="auto" w:fill="FFFFFF"/>
              </w:rPr>
              <w:t>16.13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>%)</w:t>
            </w:r>
            <w:bookmarkEnd w:id="0"/>
          </w:p>
        </w:tc>
      </w:tr>
      <w:tr w:rsidR="00B24C9A" w:rsidRPr="001A5494" w14:paraId="2AC21228" w14:textId="77777777" w:rsidTr="00B24C9A">
        <w:tc>
          <w:tcPr>
            <w:tcW w:w="1843" w:type="dxa"/>
          </w:tcPr>
          <w:p w14:paraId="24559294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36" w:type="dxa"/>
          </w:tcPr>
          <w:p w14:paraId="01E4F67C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</w:rPr>
            </w:pPr>
            <w:r w:rsidRPr="0057466D">
              <w:rPr>
                <w:rFonts w:cs="Times New Roman"/>
                <w:szCs w:val="24"/>
                <w:shd w:val="clear" w:color="auto" w:fill="FFFFFF"/>
              </w:rPr>
              <w:t>Black or African American</w:t>
            </w:r>
          </w:p>
        </w:tc>
        <w:tc>
          <w:tcPr>
            <w:tcW w:w="2551" w:type="dxa"/>
          </w:tcPr>
          <w:p w14:paraId="47D0A7CC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</w:rPr>
            </w:pPr>
            <w:bookmarkStart w:id="1" w:name="_Hlk138601768"/>
            <w:r>
              <w:rPr>
                <w:rFonts w:cs="Times New Roman"/>
                <w:szCs w:val="24"/>
                <w:shd w:val="clear" w:color="auto" w:fill="FFFFFF"/>
              </w:rPr>
              <w:t>7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 xml:space="preserve"> (</w:t>
            </w:r>
            <w:r>
              <w:rPr>
                <w:rFonts w:cs="Times New Roman"/>
                <w:szCs w:val="24"/>
                <w:shd w:val="clear" w:color="auto" w:fill="FFFFFF"/>
              </w:rPr>
              <w:t>3.76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>%)</w:t>
            </w:r>
            <w:bookmarkEnd w:id="1"/>
          </w:p>
        </w:tc>
      </w:tr>
      <w:tr w:rsidR="00B24C9A" w:rsidRPr="001A5494" w14:paraId="0C3326B9" w14:textId="77777777" w:rsidTr="00B24C9A">
        <w:tc>
          <w:tcPr>
            <w:tcW w:w="1843" w:type="dxa"/>
          </w:tcPr>
          <w:p w14:paraId="723F593A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36" w:type="dxa"/>
          </w:tcPr>
          <w:p w14:paraId="034EF7F7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shd w:val="clear" w:color="auto" w:fill="FFFFFF"/>
              </w:rPr>
              <w:t>W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>hite</w:t>
            </w:r>
          </w:p>
        </w:tc>
        <w:tc>
          <w:tcPr>
            <w:tcW w:w="2551" w:type="dxa"/>
          </w:tcPr>
          <w:p w14:paraId="078B75CE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</w:rPr>
            </w:pPr>
            <w:bookmarkStart w:id="2" w:name="_Hlk138601777"/>
            <w:r>
              <w:rPr>
                <w:rFonts w:cs="Times New Roman"/>
                <w:szCs w:val="24"/>
                <w:shd w:val="clear" w:color="auto" w:fill="FFFFFF"/>
              </w:rPr>
              <w:t>118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 xml:space="preserve"> (</w:t>
            </w:r>
            <w:r>
              <w:rPr>
                <w:rFonts w:cs="Times New Roman"/>
                <w:szCs w:val="24"/>
                <w:shd w:val="clear" w:color="auto" w:fill="FFFFFF"/>
              </w:rPr>
              <w:t>63.44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>%)</w:t>
            </w:r>
            <w:bookmarkEnd w:id="2"/>
          </w:p>
        </w:tc>
      </w:tr>
      <w:tr w:rsidR="00B24C9A" w:rsidRPr="001A5494" w14:paraId="0DA127CB" w14:textId="77777777" w:rsidTr="00B24C9A">
        <w:tc>
          <w:tcPr>
            <w:tcW w:w="1843" w:type="dxa"/>
          </w:tcPr>
          <w:p w14:paraId="21614B3C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36" w:type="dxa"/>
          </w:tcPr>
          <w:p w14:paraId="2C9004AF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shd w:val="clear" w:color="auto" w:fill="FFFFFF"/>
              </w:rPr>
              <w:t>N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 xml:space="preserve">ative </w:t>
            </w:r>
            <w:proofErr w:type="spellStart"/>
            <w:r w:rsidRPr="001A5494">
              <w:rPr>
                <w:rFonts w:cs="Times New Roman"/>
                <w:szCs w:val="24"/>
                <w:shd w:val="clear" w:color="auto" w:fill="FFFFFF"/>
              </w:rPr>
              <w:t>hawaiian</w:t>
            </w:r>
            <w:proofErr w:type="spellEnd"/>
            <w:r w:rsidRPr="001A5494">
              <w:rPr>
                <w:rFonts w:cs="Times New Roman"/>
                <w:szCs w:val="24"/>
                <w:shd w:val="clear" w:color="auto" w:fill="FFFFFF"/>
              </w:rPr>
              <w:t xml:space="preserve"> or </w:t>
            </w:r>
            <w:proofErr w:type="gramStart"/>
            <w:r w:rsidRPr="001A5494">
              <w:rPr>
                <w:rFonts w:cs="Times New Roman"/>
                <w:szCs w:val="24"/>
                <w:shd w:val="clear" w:color="auto" w:fill="FFFFFF"/>
              </w:rPr>
              <w:t>other</w:t>
            </w:r>
            <w:proofErr w:type="gramEnd"/>
            <w:r w:rsidRPr="001A5494">
              <w:rPr>
                <w:rFonts w:cs="Times New Roman"/>
                <w:szCs w:val="24"/>
                <w:shd w:val="clear" w:color="auto" w:fill="FFFFFF"/>
              </w:rPr>
              <w:t xml:space="preserve"> pacific islander</w:t>
            </w:r>
          </w:p>
        </w:tc>
        <w:tc>
          <w:tcPr>
            <w:tcW w:w="2551" w:type="dxa"/>
          </w:tcPr>
          <w:p w14:paraId="2C106FE3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</w:rPr>
            </w:pPr>
            <w:bookmarkStart w:id="3" w:name="_Hlk138601786"/>
            <w:r w:rsidRPr="001A5494">
              <w:rPr>
                <w:rFonts w:cs="Times New Roman"/>
                <w:szCs w:val="24"/>
                <w:shd w:val="clear" w:color="auto" w:fill="FFFFFF"/>
              </w:rPr>
              <w:t>1 (</w:t>
            </w:r>
            <w:r>
              <w:rPr>
                <w:rFonts w:cs="Times New Roman"/>
                <w:szCs w:val="24"/>
                <w:shd w:val="clear" w:color="auto" w:fill="FFFFFF"/>
              </w:rPr>
              <w:t>0.54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>%)</w:t>
            </w:r>
            <w:bookmarkEnd w:id="3"/>
          </w:p>
        </w:tc>
      </w:tr>
      <w:tr w:rsidR="00B24C9A" w:rsidRPr="001A5494" w14:paraId="72BED941" w14:textId="77777777" w:rsidTr="00B24C9A">
        <w:tc>
          <w:tcPr>
            <w:tcW w:w="1843" w:type="dxa"/>
          </w:tcPr>
          <w:p w14:paraId="7A803F6E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536" w:type="dxa"/>
          </w:tcPr>
          <w:p w14:paraId="250E5101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shd w:val="clear" w:color="auto" w:fill="FFFFFF"/>
              </w:rPr>
              <w:t>N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>ot reported</w:t>
            </w:r>
          </w:p>
        </w:tc>
        <w:tc>
          <w:tcPr>
            <w:tcW w:w="2551" w:type="dxa"/>
          </w:tcPr>
          <w:p w14:paraId="31465886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</w:rPr>
            </w:pPr>
            <w:bookmarkStart w:id="4" w:name="_Hlk138601796"/>
            <w:r>
              <w:rPr>
                <w:rFonts w:cs="Times New Roman"/>
                <w:szCs w:val="24"/>
                <w:shd w:val="clear" w:color="auto" w:fill="FFFFFF"/>
              </w:rPr>
              <w:t>30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 xml:space="preserve"> (</w:t>
            </w:r>
            <w:r>
              <w:rPr>
                <w:rFonts w:cs="Times New Roman"/>
                <w:szCs w:val="24"/>
                <w:shd w:val="clear" w:color="auto" w:fill="FFFFFF"/>
              </w:rPr>
              <w:t>16.13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>%)</w:t>
            </w:r>
            <w:bookmarkEnd w:id="4"/>
          </w:p>
        </w:tc>
      </w:tr>
      <w:tr w:rsidR="00B24C9A" w:rsidRPr="001A5494" w14:paraId="011F85DD" w14:textId="77777777" w:rsidTr="00B24C9A">
        <w:tc>
          <w:tcPr>
            <w:tcW w:w="1843" w:type="dxa"/>
          </w:tcPr>
          <w:p w14:paraId="1EA184E2" w14:textId="77777777" w:rsidR="00B24C9A" w:rsidRPr="001A5494" w:rsidRDefault="00B24C9A" w:rsidP="00B24C9A">
            <w:pPr>
              <w:spacing w:before="0" w:after="0"/>
              <w:rPr>
                <w:rFonts w:cs="Times New Roman"/>
                <w:szCs w:val="24"/>
                <w:shd w:val="clear" w:color="auto" w:fill="FFFFFF"/>
              </w:rPr>
            </w:pPr>
            <w:r w:rsidRPr="001A5494">
              <w:rPr>
                <w:rFonts w:cs="Times New Roman"/>
                <w:szCs w:val="24"/>
                <w:shd w:val="clear" w:color="auto" w:fill="FFFFFF"/>
              </w:rPr>
              <w:t>Duration</w:t>
            </w:r>
            <w:r w:rsidRPr="001A5494">
              <w:rPr>
                <w:rFonts w:cs="Times New Roman"/>
                <w:i/>
                <w:iCs/>
                <w:szCs w:val="24"/>
                <w:shd w:val="clear" w:color="auto" w:fill="FFFFFF"/>
              </w:rPr>
              <w:t xml:space="preserve"> N 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>(%)</w:t>
            </w:r>
          </w:p>
        </w:tc>
        <w:tc>
          <w:tcPr>
            <w:tcW w:w="4536" w:type="dxa"/>
          </w:tcPr>
          <w:p w14:paraId="357385BA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r w:rsidRPr="001A5494">
              <w:rPr>
                <w:rFonts w:cs="Times New Roman"/>
                <w:szCs w:val="24"/>
                <w:shd w:val="clear" w:color="auto" w:fill="FFFFFF"/>
              </w:rPr>
              <w:t>＜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>5 years</w:t>
            </w:r>
          </w:p>
        </w:tc>
        <w:tc>
          <w:tcPr>
            <w:tcW w:w="2551" w:type="dxa"/>
          </w:tcPr>
          <w:p w14:paraId="2BDE102E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r>
              <w:rPr>
                <w:rFonts w:cs="Times New Roman"/>
                <w:szCs w:val="24"/>
                <w:shd w:val="clear" w:color="auto" w:fill="FFFFFF"/>
              </w:rPr>
              <w:t>180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 xml:space="preserve"> (9</w:t>
            </w:r>
            <w:r>
              <w:rPr>
                <w:rFonts w:cs="Times New Roman"/>
                <w:szCs w:val="24"/>
                <w:shd w:val="clear" w:color="auto" w:fill="FFFFFF"/>
              </w:rPr>
              <w:t>6.77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>%)</w:t>
            </w:r>
          </w:p>
        </w:tc>
      </w:tr>
      <w:tr w:rsidR="00B24C9A" w:rsidRPr="001A5494" w14:paraId="0E6A1029" w14:textId="77777777" w:rsidTr="00B24C9A">
        <w:tc>
          <w:tcPr>
            <w:tcW w:w="1843" w:type="dxa"/>
          </w:tcPr>
          <w:p w14:paraId="315F17E6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14:paraId="28249744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r w:rsidRPr="001A5494">
              <w:rPr>
                <w:rFonts w:cs="Times New Roman"/>
                <w:szCs w:val="24"/>
                <w:shd w:val="clear" w:color="auto" w:fill="FFFFFF"/>
              </w:rPr>
              <w:t>≥ 5years</w:t>
            </w:r>
          </w:p>
        </w:tc>
        <w:tc>
          <w:tcPr>
            <w:tcW w:w="2551" w:type="dxa"/>
          </w:tcPr>
          <w:p w14:paraId="1ECBE056" w14:textId="77777777" w:rsidR="00B24C9A" w:rsidRPr="001A5494" w:rsidRDefault="00B24C9A" w:rsidP="00B24C9A">
            <w:pPr>
              <w:spacing w:before="0" w:after="0"/>
              <w:jc w:val="center"/>
              <w:rPr>
                <w:rFonts w:cs="Times New Roman"/>
                <w:szCs w:val="24"/>
                <w:shd w:val="clear" w:color="auto" w:fill="FFFFFF"/>
              </w:rPr>
            </w:pPr>
            <w:bookmarkStart w:id="5" w:name="_Hlk138601822"/>
            <w:r>
              <w:rPr>
                <w:rFonts w:cs="Times New Roman"/>
                <w:szCs w:val="24"/>
                <w:shd w:val="clear" w:color="auto" w:fill="FFFFFF"/>
              </w:rPr>
              <w:t>6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 xml:space="preserve"> (</w:t>
            </w:r>
            <w:r>
              <w:rPr>
                <w:rFonts w:cs="Times New Roman"/>
                <w:szCs w:val="24"/>
                <w:shd w:val="clear" w:color="auto" w:fill="FFFFFF"/>
              </w:rPr>
              <w:t>3.23</w:t>
            </w:r>
            <w:r w:rsidRPr="001A5494">
              <w:rPr>
                <w:rFonts w:cs="Times New Roman"/>
                <w:szCs w:val="24"/>
                <w:shd w:val="clear" w:color="auto" w:fill="FFFFFF"/>
              </w:rPr>
              <w:t>%)</w:t>
            </w:r>
            <w:bookmarkEnd w:id="5"/>
          </w:p>
        </w:tc>
      </w:tr>
    </w:tbl>
    <w:p w14:paraId="739B37DE" w14:textId="77777777" w:rsidR="00BC4C81" w:rsidRDefault="00BC4C81" w:rsidP="00785E21">
      <w:pPr>
        <w:rPr>
          <w:szCs w:val="24"/>
        </w:rPr>
      </w:pPr>
    </w:p>
    <w:p w14:paraId="12708908" w14:textId="3B726F0E" w:rsidR="00480240" w:rsidRPr="00480240" w:rsidRDefault="00480240" w:rsidP="00B24C9A">
      <w:pPr>
        <w:spacing w:before="0" w:after="0"/>
        <w:rPr>
          <w:rFonts w:cs="Times New Roman"/>
          <w:b/>
          <w:bCs/>
          <w:szCs w:val="24"/>
          <w:shd w:val="clear" w:color="auto" w:fill="FFFFFF"/>
        </w:rPr>
      </w:pPr>
      <w:r w:rsidRPr="007067FC">
        <w:rPr>
          <w:rFonts w:cs="Times New Roman"/>
          <w:b/>
          <w:bCs/>
          <w:szCs w:val="24"/>
          <w:shd w:val="clear" w:color="auto" w:fill="FFFFFF"/>
        </w:rPr>
        <w:t>Supplemental</w:t>
      </w:r>
      <w:r w:rsidRPr="00480240">
        <w:rPr>
          <w:rFonts w:cs="Times New Roman"/>
          <w:b/>
          <w:bCs/>
          <w:szCs w:val="24"/>
          <w:shd w:val="clear" w:color="auto" w:fill="FFFFFF"/>
        </w:rPr>
        <w:t xml:space="preserve"> </w:t>
      </w:r>
      <w:r w:rsidRPr="00480240">
        <w:rPr>
          <w:rFonts w:cs="Times New Roman"/>
          <w:b/>
          <w:bCs/>
          <w:szCs w:val="24"/>
          <w:shd w:val="clear" w:color="auto" w:fill="FFFFFF"/>
        </w:rPr>
        <w:t xml:space="preserve">Table </w:t>
      </w:r>
      <w:r w:rsidRPr="00480240">
        <w:rPr>
          <w:rFonts w:cs="Times New Roman"/>
          <w:b/>
          <w:bCs/>
          <w:szCs w:val="24"/>
          <w:shd w:val="clear" w:color="auto" w:fill="FFFFFF"/>
        </w:rPr>
        <w:fldChar w:fldCharType="begin"/>
      </w:r>
      <w:r w:rsidRPr="00480240">
        <w:rPr>
          <w:rFonts w:cs="Times New Roman"/>
          <w:b/>
          <w:bCs/>
          <w:szCs w:val="24"/>
          <w:shd w:val="clear" w:color="auto" w:fill="FFFFFF"/>
        </w:rPr>
        <w:instrText xml:space="preserve"> SEQ Table \* ARABIC </w:instrText>
      </w:r>
      <w:r w:rsidRPr="00480240">
        <w:rPr>
          <w:rFonts w:cs="Times New Roman"/>
          <w:b/>
          <w:bCs/>
          <w:szCs w:val="24"/>
          <w:shd w:val="clear" w:color="auto" w:fill="FFFFFF"/>
        </w:rPr>
        <w:fldChar w:fldCharType="separate"/>
      </w:r>
      <w:r w:rsidRPr="00480240">
        <w:rPr>
          <w:rFonts w:cs="Times New Roman"/>
          <w:b/>
          <w:bCs/>
          <w:szCs w:val="24"/>
          <w:shd w:val="clear" w:color="auto" w:fill="FFFFFF"/>
        </w:rPr>
        <w:t>2</w:t>
      </w:r>
      <w:r w:rsidRPr="00480240">
        <w:rPr>
          <w:rFonts w:cs="Times New Roman"/>
          <w:b/>
          <w:bCs/>
          <w:szCs w:val="24"/>
          <w:shd w:val="clear" w:color="auto" w:fill="FFFFFF"/>
        </w:rPr>
        <w:fldChar w:fldCharType="end"/>
      </w:r>
      <w:r w:rsidRPr="00480240">
        <w:rPr>
          <w:rFonts w:cs="Times New Roman"/>
          <w:b/>
          <w:bCs/>
          <w:szCs w:val="24"/>
          <w:shd w:val="clear" w:color="auto" w:fill="FFFFFF"/>
        </w:rPr>
        <w:t xml:space="preserve"> The top 10 protein coding mRNAs with the most significantly different expression were found in patients with advanced gastric adenocarcinoma.</w:t>
      </w:r>
    </w:p>
    <w:tbl>
      <w:tblPr>
        <w:tblW w:w="5461" w:type="pct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0"/>
        <w:gridCol w:w="788"/>
        <w:gridCol w:w="1185"/>
        <w:gridCol w:w="816"/>
        <w:gridCol w:w="816"/>
        <w:gridCol w:w="675"/>
        <w:gridCol w:w="813"/>
        <w:gridCol w:w="816"/>
        <w:gridCol w:w="1063"/>
      </w:tblGrid>
      <w:tr w:rsidR="00480240" w:rsidRPr="00480240" w14:paraId="77D311B2" w14:textId="77777777" w:rsidTr="00480240">
        <w:trPr>
          <w:trHeight w:hRule="exact" w:val="284"/>
          <w:jc w:val="center"/>
        </w:trPr>
        <w:tc>
          <w:tcPr>
            <w:tcW w:w="11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45B547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ID</w:t>
            </w:r>
          </w:p>
        </w:tc>
        <w:tc>
          <w:tcPr>
            <w:tcW w:w="4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480F34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symbol</w:t>
            </w:r>
          </w:p>
        </w:tc>
        <w:tc>
          <w:tcPr>
            <w:tcW w:w="65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7C1064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group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8D9648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log</w:t>
            </w:r>
            <w:r w:rsidRPr="00480240">
              <w:rPr>
                <w:rFonts w:eastAsia="等线" w:cs="Times New Roman"/>
                <w:kern w:val="2"/>
                <w:sz w:val="16"/>
                <w:szCs w:val="18"/>
                <w:vertAlign w:val="subscript"/>
                <w:lang w:eastAsia="zh-CN"/>
              </w:rPr>
              <w:t>2</w:t>
            </w: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FC</w:t>
            </w:r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CB2CB6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proofErr w:type="spellStart"/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AveExpr</w:t>
            </w:r>
            <w:proofErr w:type="spellEnd"/>
          </w:p>
        </w:tc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7F12D1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t</w:t>
            </w:r>
          </w:p>
        </w:tc>
        <w:tc>
          <w:tcPr>
            <w:tcW w:w="4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01A775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proofErr w:type="spellStart"/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PValue</w:t>
            </w:r>
            <w:proofErr w:type="spellEnd"/>
          </w:p>
        </w:tc>
        <w:tc>
          <w:tcPr>
            <w:tcW w:w="4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81EA94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FDR</w:t>
            </w:r>
          </w:p>
        </w:tc>
        <w:tc>
          <w:tcPr>
            <w:tcW w:w="5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10F6A5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B</w:t>
            </w:r>
          </w:p>
        </w:tc>
      </w:tr>
      <w:tr w:rsidR="00480240" w:rsidRPr="00480240" w14:paraId="023889D7" w14:textId="77777777" w:rsidTr="00480240">
        <w:trPr>
          <w:trHeight w:hRule="exact" w:val="284"/>
          <w:jc w:val="center"/>
        </w:trPr>
        <w:tc>
          <w:tcPr>
            <w:tcW w:w="1157" w:type="pct"/>
            <w:tcBorders>
              <w:top w:val="single" w:sz="4" w:space="0" w:color="auto"/>
            </w:tcBorders>
            <w:shd w:val="clear" w:color="auto" w:fill="auto"/>
          </w:tcPr>
          <w:p w14:paraId="775AE04F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ENSG00000149968</w:t>
            </w:r>
          </w:p>
        </w:tc>
        <w:tc>
          <w:tcPr>
            <w:tcW w:w="434" w:type="pct"/>
            <w:tcBorders>
              <w:top w:val="single" w:sz="4" w:space="0" w:color="auto"/>
            </w:tcBorders>
            <w:shd w:val="clear" w:color="auto" w:fill="auto"/>
          </w:tcPr>
          <w:p w14:paraId="745C2045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MMP3</w:t>
            </w:r>
          </w:p>
        </w:tc>
        <w:tc>
          <w:tcPr>
            <w:tcW w:w="653" w:type="pct"/>
            <w:tcBorders>
              <w:top w:val="single" w:sz="4" w:space="0" w:color="auto"/>
            </w:tcBorders>
            <w:shd w:val="clear" w:color="auto" w:fill="auto"/>
          </w:tcPr>
          <w:p w14:paraId="0D4EF4B9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proofErr w:type="spellStart"/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protein_coding</w:t>
            </w:r>
            <w:proofErr w:type="spellEnd"/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</w:tcPr>
          <w:p w14:paraId="290F2836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3.761801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</w:tcPr>
          <w:p w14:paraId="458672A3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2.104338</w:t>
            </w:r>
          </w:p>
        </w:tc>
        <w:tc>
          <w:tcPr>
            <w:tcW w:w="372" w:type="pct"/>
            <w:tcBorders>
              <w:top w:val="single" w:sz="4" w:space="0" w:color="auto"/>
            </w:tcBorders>
            <w:shd w:val="clear" w:color="auto" w:fill="auto"/>
          </w:tcPr>
          <w:p w14:paraId="51E8BAF2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4.240804</w:t>
            </w:r>
          </w:p>
        </w:tc>
        <w:tc>
          <w:tcPr>
            <w:tcW w:w="448" w:type="pct"/>
            <w:tcBorders>
              <w:top w:val="single" w:sz="4" w:space="0" w:color="auto"/>
            </w:tcBorders>
            <w:shd w:val="clear" w:color="auto" w:fill="auto"/>
          </w:tcPr>
          <w:p w14:paraId="6858A6AF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3.97E-05</w:t>
            </w:r>
          </w:p>
        </w:tc>
        <w:tc>
          <w:tcPr>
            <w:tcW w:w="450" w:type="pct"/>
            <w:tcBorders>
              <w:top w:val="single" w:sz="4" w:space="0" w:color="auto"/>
            </w:tcBorders>
            <w:shd w:val="clear" w:color="auto" w:fill="auto"/>
          </w:tcPr>
          <w:p w14:paraId="2BFF806F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0.000176</w:t>
            </w:r>
          </w:p>
        </w:tc>
        <w:tc>
          <w:tcPr>
            <w:tcW w:w="587" w:type="pct"/>
            <w:tcBorders>
              <w:top w:val="single" w:sz="4" w:space="0" w:color="auto"/>
            </w:tcBorders>
            <w:shd w:val="clear" w:color="auto" w:fill="auto"/>
          </w:tcPr>
          <w:p w14:paraId="03EEFBA5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1.867487</w:t>
            </w:r>
          </w:p>
        </w:tc>
      </w:tr>
      <w:tr w:rsidR="00480240" w:rsidRPr="00480240" w14:paraId="68EB2997" w14:textId="77777777" w:rsidTr="00480240">
        <w:trPr>
          <w:trHeight w:hRule="exact" w:val="284"/>
          <w:jc w:val="center"/>
        </w:trPr>
        <w:tc>
          <w:tcPr>
            <w:tcW w:w="1157" w:type="pct"/>
            <w:shd w:val="clear" w:color="auto" w:fill="auto"/>
          </w:tcPr>
          <w:p w14:paraId="4E0CA69D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ENSG00000101076</w:t>
            </w:r>
          </w:p>
        </w:tc>
        <w:tc>
          <w:tcPr>
            <w:tcW w:w="434" w:type="pct"/>
            <w:shd w:val="clear" w:color="auto" w:fill="auto"/>
          </w:tcPr>
          <w:p w14:paraId="5660C701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HNF4A</w:t>
            </w:r>
          </w:p>
        </w:tc>
        <w:tc>
          <w:tcPr>
            <w:tcW w:w="653" w:type="pct"/>
            <w:shd w:val="clear" w:color="auto" w:fill="auto"/>
          </w:tcPr>
          <w:p w14:paraId="59BF4668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proofErr w:type="spellStart"/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protein_coding</w:t>
            </w:r>
            <w:proofErr w:type="spellEnd"/>
          </w:p>
        </w:tc>
        <w:tc>
          <w:tcPr>
            <w:tcW w:w="450" w:type="pct"/>
            <w:shd w:val="clear" w:color="auto" w:fill="auto"/>
          </w:tcPr>
          <w:p w14:paraId="19FCE3D8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3.443495</w:t>
            </w:r>
          </w:p>
        </w:tc>
        <w:tc>
          <w:tcPr>
            <w:tcW w:w="450" w:type="pct"/>
            <w:shd w:val="clear" w:color="auto" w:fill="auto"/>
          </w:tcPr>
          <w:p w14:paraId="15BD83B4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6.112577</w:t>
            </w:r>
          </w:p>
        </w:tc>
        <w:tc>
          <w:tcPr>
            <w:tcW w:w="372" w:type="pct"/>
            <w:shd w:val="clear" w:color="auto" w:fill="auto"/>
          </w:tcPr>
          <w:p w14:paraId="227246A4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6.519076</w:t>
            </w:r>
          </w:p>
        </w:tc>
        <w:tc>
          <w:tcPr>
            <w:tcW w:w="448" w:type="pct"/>
            <w:shd w:val="clear" w:color="auto" w:fill="auto"/>
          </w:tcPr>
          <w:p w14:paraId="150CC88A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1.12E-09</w:t>
            </w:r>
          </w:p>
        </w:tc>
        <w:tc>
          <w:tcPr>
            <w:tcW w:w="450" w:type="pct"/>
            <w:shd w:val="clear" w:color="auto" w:fill="auto"/>
          </w:tcPr>
          <w:p w14:paraId="26760A23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1.73E-08</w:t>
            </w:r>
          </w:p>
        </w:tc>
        <w:tc>
          <w:tcPr>
            <w:tcW w:w="587" w:type="pct"/>
            <w:shd w:val="clear" w:color="auto" w:fill="auto"/>
          </w:tcPr>
          <w:p w14:paraId="196F9671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11.61996</w:t>
            </w:r>
          </w:p>
        </w:tc>
      </w:tr>
      <w:tr w:rsidR="00480240" w:rsidRPr="00480240" w14:paraId="65FCC7F9" w14:textId="77777777" w:rsidTr="00480240">
        <w:trPr>
          <w:trHeight w:hRule="exact" w:val="284"/>
          <w:jc w:val="center"/>
        </w:trPr>
        <w:tc>
          <w:tcPr>
            <w:tcW w:w="1157" w:type="pct"/>
            <w:shd w:val="clear" w:color="auto" w:fill="auto"/>
          </w:tcPr>
          <w:p w14:paraId="20A77D12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ENSG00000175063</w:t>
            </w:r>
          </w:p>
        </w:tc>
        <w:tc>
          <w:tcPr>
            <w:tcW w:w="434" w:type="pct"/>
            <w:shd w:val="clear" w:color="auto" w:fill="auto"/>
          </w:tcPr>
          <w:p w14:paraId="5475CEA4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UBE2C</w:t>
            </w:r>
          </w:p>
        </w:tc>
        <w:tc>
          <w:tcPr>
            <w:tcW w:w="653" w:type="pct"/>
            <w:shd w:val="clear" w:color="auto" w:fill="auto"/>
          </w:tcPr>
          <w:p w14:paraId="46853EC6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proofErr w:type="spellStart"/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protein_coding</w:t>
            </w:r>
            <w:proofErr w:type="spellEnd"/>
          </w:p>
        </w:tc>
        <w:tc>
          <w:tcPr>
            <w:tcW w:w="450" w:type="pct"/>
            <w:shd w:val="clear" w:color="auto" w:fill="auto"/>
          </w:tcPr>
          <w:p w14:paraId="00C5F991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3.029968</w:t>
            </w:r>
          </w:p>
        </w:tc>
        <w:tc>
          <w:tcPr>
            <w:tcW w:w="450" w:type="pct"/>
            <w:shd w:val="clear" w:color="auto" w:fill="auto"/>
          </w:tcPr>
          <w:p w14:paraId="4603D5AA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5.131396</w:t>
            </w:r>
          </w:p>
        </w:tc>
        <w:tc>
          <w:tcPr>
            <w:tcW w:w="372" w:type="pct"/>
            <w:shd w:val="clear" w:color="auto" w:fill="auto"/>
          </w:tcPr>
          <w:p w14:paraId="1C28B81F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7.352879</w:t>
            </w:r>
          </w:p>
        </w:tc>
        <w:tc>
          <w:tcPr>
            <w:tcW w:w="448" w:type="pct"/>
            <w:shd w:val="clear" w:color="auto" w:fill="auto"/>
          </w:tcPr>
          <w:p w14:paraId="612C48A3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1.36E-11</w:t>
            </w:r>
          </w:p>
        </w:tc>
        <w:tc>
          <w:tcPr>
            <w:tcW w:w="450" w:type="pct"/>
            <w:shd w:val="clear" w:color="auto" w:fill="auto"/>
          </w:tcPr>
          <w:p w14:paraId="7AEB8B13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3.58E-10</w:t>
            </w:r>
          </w:p>
        </w:tc>
        <w:tc>
          <w:tcPr>
            <w:tcW w:w="587" w:type="pct"/>
            <w:shd w:val="clear" w:color="auto" w:fill="auto"/>
          </w:tcPr>
          <w:p w14:paraId="39434D64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15.96675</w:t>
            </w:r>
          </w:p>
        </w:tc>
      </w:tr>
      <w:tr w:rsidR="00480240" w:rsidRPr="00480240" w14:paraId="3540B409" w14:textId="77777777" w:rsidTr="00480240">
        <w:trPr>
          <w:trHeight w:hRule="exact" w:val="284"/>
          <w:jc w:val="center"/>
        </w:trPr>
        <w:tc>
          <w:tcPr>
            <w:tcW w:w="1157" w:type="pct"/>
            <w:shd w:val="clear" w:color="auto" w:fill="auto"/>
          </w:tcPr>
          <w:p w14:paraId="2D9082B6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ENSG00000149948</w:t>
            </w:r>
          </w:p>
        </w:tc>
        <w:tc>
          <w:tcPr>
            <w:tcW w:w="434" w:type="pct"/>
            <w:shd w:val="clear" w:color="auto" w:fill="auto"/>
          </w:tcPr>
          <w:p w14:paraId="1BF33F22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HMGA2</w:t>
            </w:r>
          </w:p>
        </w:tc>
        <w:tc>
          <w:tcPr>
            <w:tcW w:w="653" w:type="pct"/>
            <w:shd w:val="clear" w:color="auto" w:fill="auto"/>
          </w:tcPr>
          <w:p w14:paraId="5DC9CBF9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proofErr w:type="spellStart"/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protein_coding</w:t>
            </w:r>
            <w:proofErr w:type="spellEnd"/>
          </w:p>
        </w:tc>
        <w:tc>
          <w:tcPr>
            <w:tcW w:w="450" w:type="pct"/>
            <w:shd w:val="clear" w:color="auto" w:fill="auto"/>
          </w:tcPr>
          <w:p w14:paraId="21A2FA62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2.939904</w:t>
            </w:r>
          </w:p>
        </w:tc>
        <w:tc>
          <w:tcPr>
            <w:tcW w:w="450" w:type="pct"/>
            <w:shd w:val="clear" w:color="auto" w:fill="auto"/>
          </w:tcPr>
          <w:p w14:paraId="046C3CCD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2.174781</w:t>
            </w:r>
          </w:p>
        </w:tc>
        <w:tc>
          <w:tcPr>
            <w:tcW w:w="372" w:type="pct"/>
            <w:shd w:val="clear" w:color="auto" w:fill="auto"/>
          </w:tcPr>
          <w:p w14:paraId="4765249E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5.01525</w:t>
            </w:r>
          </w:p>
        </w:tc>
        <w:tc>
          <w:tcPr>
            <w:tcW w:w="448" w:type="pct"/>
            <w:shd w:val="clear" w:color="auto" w:fill="auto"/>
          </w:tcPr>
          <w:p w14:paraId="0E3A9852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1.54E-06</w:t>
            </w:r>
          </w:p>
        </w:tc>
        <w:tc>
          <w:tcPr>
            <w:tcW w:w="450" w:type="pct"/>
            <w:shd w:val="clear" w:color="auto" w:fill="auto"/>
          </w:tcPr>
          <w:p w14:paraId="78F229DF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9.88E-06</w:t>
            </w:r>
          </w:p>
        </w:tc>
        <w:tc>
          <w:tcPr>
            <w:tcW w:w="587" w:type="pct"/>
            <w:shd w:val="clear" w:color="auto" w:fill="auto"/>
          </w:tcPr>
          <w:p w14:paraId="7D3D5707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4.899385</w:t>
            </w:r>
          </w:p>
        </w:tc>
      </w:tr>
      <w:tr w:rsidR="00480240" w:rsidRPr="00480240" w14:paraId="768B36A8" w14:textId="77777777" w:rsidTr="00480240">
        <w:trPr>
          <w:trHeight w:hRule="exact" w:val="284"/>
          <w:jc w:val="center"/>
        </w:trPr>
        <w:tc>
          <w:tcPr>
            <w:tcW w:w="1157" w:type="pct"/>
            <w:shd w:val="clear" w:color="auto" w:fill="auto"/>
          </w:tcPr>
          <w:p w14:paraId="0E4786ED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ENSG00000169429</w:t>
            </w:r>
          </w:p>
        </w:tc>
        <w:tc>
          <w:tcPr>
            <w:tcW w:w="434" w:type="pct"/>
            <w:shd w:val="clear" w:color="auto" w:fill="auto"/>
          </w:tcPr>
          <w:p w14:paraId="690FFAC7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CXCL8</w:t>
            </w:r>
          </w:p>
        </w:tc>
        <w:tc>
          <w:tcPr>
            <w:tcW w:w="653" w:type="pct"/>
            <w:shd w:val="clear" w:color="auto" w:fill="auto"/>
          </w:tcPr>
          <w:p w14:paraId="2514857A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proofErr w:type="spellStart"/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protein_coding</w:t>
            </w:r>
            <w:proofErr w:type="spellEnd"/>
          </w:p>
        </w:tc>
        <w:tc>
          <w:tcPr>
            <w:tcW w:w="450" w:type="pct"/>
            <w:shd w:val="clear" w:color="auto" w:fill="auto"/>
          </w:tcPr>
          <w:p w14:paraId="1F51635A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2.790805</w:t>
            </w:r>
          </w:p>
        </w:tc>
        <w:tc>
          <w:tcPr>
            <w:tcW w:w="450" w:type="pct"/>
            <w:shd w:val="clear" w:color="auto" w:fill="auto"/>
          </w:tcPr>
          <w:p w14:paraId="105D38DB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4.596791</w:t>
            </w:r>
          </w:p>
        </w:tc>
        <w:tc>
          <w:tcPr>
            <w:tcW w:w="372" w:type="pct"/>
            <w:shd w:val="clear" w:color="auto" w:fill="auto"/>
          </w:tcPr>
          <w:p w14:paraId="635AF622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4.296571</w:t>
            </w:r>
          </w:p>
        </w:tc>
        <w:tc>
          <w:tcPr>
            <w:tcW w:w="448" w:type="pct"/>
            <w:shd w:val="clear" w:color="auto" w:fill="auto"/>
          </w:tcPr>
          <w:p w14:paraId="33A1689E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3.18E-05</w:t>
            </w:r>
          </w:p>
        </w:tc>
        <w:tc>
          <w:tcPr>
            <w:tcW w:w="450" w:type="pct"/>
            <w:shd w:val="clear" w:color="auto" w:fill="auto"/>
          </w:tcPr>
          <w:p w14:paraId="52374F50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0.000145</w:t>
            </w:r>
          </w:p>
        </w:tc>
        <w:tc>
          <w:tcPr>
            <w:tcW w:w="587" w:type="pct"/>
            <w:shd w:val="clear" w:color="auto" w:fill="auto"/>
          </w:tcPr>
          <w:p w14:paraId="2EEA88B4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1.880608</w:t>
            </w:r>
          </w:p>
        </w:tc>
      </w:tr>
      <w:tr w:rsidR="00480240" w:rsidRPr="00480240" w14:paraId="3E2052EC" w14:textId="77777777" w:rsidTr="00480240">
        <w:trPr>
          <w:trHeight w:hRule="exact" w:val="284"/>
          <w:jc w:val="center"/>
        </w:trPr>
        <w:tc>
          <w:tcPr>
            <w:tcW w:w="1157" w:type="pct"/>
            <w:shd w:val="clear" w:color="auto" w:fill="auto"/>
          </w:tcPr>
          <w:p w14:paraId="55BCBFFE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ENSG00000164749</w:t>
            </w:r>
          </w:p>
        </w:tc>
        <w:tc>
          <w:tcPr>
            <w:tcW w:w="434" w:type="pct"/>
            <w:shd w:val="clear" w:color="auto" w:fill="auto"/>
          </w:tcPr>
          <w:p w14:paraId="451E61F1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HNF4G</w:t>
            </w:r>
          </w:p>
        </w:tc>
        <w:tc>
          <w:tcPr>
            <w:tcW w:w="653" w:type="pct"/>
            <w:shd w:val="clear" w:color="auto" w:fill="auto"/>
          </w:tcPr>
          <w:p w14:paraId="39A03F41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proofErr w:type="spellStart"/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protein_coding</w:t>
            </w:r>
            <w:proofErr w:type="spellEnd"/>
          </w:p>
        </w:tc>
        <w:tc>
          <w:tcPr>
            <w:tcW w:w="450" w:type="pct"/>
            <w:shd w:val="clear" w:color="auto" w:fill="auto"/>
          </w:tcPr>
          <w:p w14:paraId="53A77F3F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2.629091</w:t>
            </w:r>
          </w:p>
        </w:tc>
        <w:tc>
          <w:tcPr>
            <w:tcW w:w="450" w:type="pct"/>
            <w:shd w:val="clear" w:color="auto" w:fill="auto"/>
          </w:tcPr>
          <w:p w14:paraId="5BC97D89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4.528646</w:t>
            </w:r>
          </w:p>
        </w:tc>
        <w:tc>
          <w:tcPr>
            <w:tcW w:w="372" w:type="pct"/>
            <w:shd w:val="clear" w:color="auto" w:fill="auto"/>
          </w:tcPr>
          <w:p w14:paraId="5BE1CEF4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5.580602</w:t>
            </w:r>
          </w:p>
        </w:tc>
        <w:tc>
          <w:tcPr>
            <w:tcW w:w="448" w:type="pct"/>
            <w:shd w:val="clear" w:color="auto" w:fill="auto"/>
          </w:tcPr>
          <w:p w14:paraId="00CD4CD9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1.16E-07</w:t>
            </w:r>
          </w:p>
        </w:tc>
        <w:tc>
          <w:tcPr>
            <w:tcW w:w="450" w:type="pct"/>
            <w:shd w:val="clear" w:color="auto" w:fill="auto"/>
          </w:tcPr>
          <w:p w14:paraId="5F09CB04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1.01E-06</w:t>
            </w:r>
          </w:p>
        </w:tc>
        <w:tc>
          <w:tcPr>
            <w:tcW w:w="587" w:type="pct"/>
            <w:shd w:val="clear" w:color="auto" w:fill="auto"/>
          </w:tcPr>
          <w:p w14:paraId="15BE3C69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7.219197</w:t>
            </w:r>
          </w:p>
        </w:tc>
      </w:tr>
      <w:tr w:rsidR="00480240" w:rsidRPr="00480240" w14:paraId="1A518D1E" w14:textId="77777777" w:rsidTr="00480240">
        <w:trPr>
          <w:trHeight w:hRule="exact" w:val="284"/>
          <w:jc w:val="center"/>
        </w:trPr>
        <w:tc>
          <w:tcPr>
            <w:tcW w:w="1157" w:type="pct"/>
            <w:shd w:val="clear" w:color="auto" w:fill="auto"/>
          </w:tcPr>
          <w:p w14:paraId="791A0C36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ENSG00000100985</w:t>
            </w:r>
          </w:p>
        </w:tc>
        <w:tc>
          <w:tcPr>
            <w:tcW w:w="434" w:type="pct"/>
            <w:shd w:val="clear" w:color="auto" w:fill="auto"/>
          </w:tcPr>
          <w:p w14:paraId="775363B5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MMP9</w:t>
            </w:r>
          </w:p>
        </w:tc>
        <w:tc>
          <w:tcPr>
            <w:tcW w:w="653" w:type="pct"/>
            <w:shd w:val="clear" w:color="auto" w:fill="auto"/>
          </w:tcPr>
          <w:p w14:paraId="55250CC4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proofErr w:type="spellStart"/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protein_coding</w:t>
            </w:r>
            <w:proofErr w:type="spellEnd"/>
          </w:p>
        </w:tc>
        <w:tc>
          <w:tcPr>
            <w:tcW w:w="450" w:type="pct"/>
            <w:shd w:val="clear" w:color="auto" w:fill="auto"/>
          </w:tcPr>
          <w:p w14:paraId="09679858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2.586051</w:t>
            </w:r>
          </w:p>
        </w:tc>
        <w:tc>
          <w:tcPr>
            <w:tcW w:w="450" w:type="pct"/>
            <w:shd w:val="clear" w:color="auto" w:fill="auto"/>
          </w:tcPr>
          <w:p w14:paraId="664C12FA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4.206423</w:t>
            </w:r>
          </w:p>
        </w:tc>
        <w:tc>
          <w:tcPr>
            <w:tcW w:w="372" w:type="pct"/>
            <w:shd w:val="clear" w:color="auto" w:fill="auto"/>
          </w:tcPr>
          <w:p w14:paraId="0F80E4B4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5.294415</w:t>
            </w:r>
          </w:p>
        </w:tc>
        <w:tc>
          <w:tcPr>
            <w:tcW w:w="448" w:type="pct"/>
            <w:shd w:val="clear" w:color="auto" w:fill="auto"/>
          </w:tcPr>
          <w:p w14:paraId="5ED285BC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4.39E-07</w:t>
            </w:r>
          </w:p>
        </w:tc>
        <w:tc>
          <w:tcPr>
            <w:tcW w:w="450" w:type="pct"/>
            <w:shd w:val="clear" w:color="auto" w:fill="auto"/>
          </w:tcPr>
          <w:p w14:paraId="4D616DEA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3.28E-06</w:t>
            </w:r>
          </w:p>
        </w:tc>
        <w:tc>
          <w:tcPr>
            <w:tcW w:w="587" w:type="pct"/>
            <w:shd w:val="clear" w:color="auto" w:fill="auto"/>
          </w:tcPr>
          <w:p w14:paraId="2DC28413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5.972159</w:t>
            </w:r>
          </w:p>
        </w:tc>
      </w:tr>
      <w:tr w:rsidR="00480240" w:rsidRPr="00480240" w14:paraId="1D9E20AB" w14:textId="77777777" w:rsidTr="00480240">
        <w:trPr>
          <w:trHeight w:hRule="exact" w:val="284"/>
          <w:jc w:val="center"/>
        </w:trPr>
        <w:tc>
          <w:tcPr>
            <w:tcW w:w="1157" w:type="pct"/>
            <w:shd w:val="clear" w:color="auto" w:fill="auto"/>
          </w:tcPr>
          <w:p w14:paraId="459F84ED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ENSG00000145103</w:t>
            </w:r>
          </w:p>
        </w:tc>
        <w:tc>
          <w:tcPr>
            <w:tcW w:w="434" w:type="pct"/>
            <w:shd w:val="clear" w:color="auto" w:fill="auto"/>
          </w:tcPr>
          <w:p w14:paraId="13BB4773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ILDR1</w:t>
            </w:r>
          </w:p>
        </w:tc>
        <w:tc>
          <w:tcPr>
            <w:tcW w:w="653" w:type="pct"/>
            <w:shd w:val="clear" w:color="auto" w:fill="auto"/>
          </w:tcPr>
          <w:p w14:paraId="12B0C7F8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proofErr w:type="spellStart"/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protein_coding</w:t>
            </w:r>
            <w:proofErr w:type="spellEnd"/>
          </w:p>
        </w:tc>
        <w:tc>
          <w:tcPr>
            <w:tcW w:w="450" w:type="pct"/>
            <w:shd w:val="clear" w:color="auto" w:fill="auto"/>
          </w:tcPr>
          <w:p w14:paraId="22F4299F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2.564461</w:t>
            </w:r>
          </w:p>
        </w:tc>
        <w:tc>
          <w:tcPr>
            <w:tcW w:w="450" w:type="pct"/>
            <w:shd w:val="clear" w:color="auto" w:fill="auto"/>
          </w:tcPr>
          <w:p w14:paraId="0BED78E7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2.524829</w:t>
            </w:r>
          </w:p>
        </w:tc>
        <w:tc>
          <w:tcPr>
            <w:tcW w:w="372" w:type="pct"/>
            <w:shd w:val="clear" w:color="auto" w:fill="auto"/>
          </w:tcPr>
          <w:p w14:paraId="3043FBFA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6.534226</w:t>
            </w:r>
          </w:p>
        </w:tc>
        <w:tc>
          <w:tcPr>
            <w:tcW w:w="448" w:type="pct"/>
            <w:shd w:val="clear" w:color="auto" w:fill="auto"/>
          </w:tcPr>
          <w:p w14:paraId="3B26794B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1.04E-09</w:t>
            </w:r>
          </w:p>
        </w:tc>
        <w:tc>
          <w:tcPr>
            <w:tcW w:w="450" w:type="pct"/>
            <w:shd w:val="clear" w:color="auto" w:fill="auto"/>
          </w:tcPr>
          <w:p w14:paraId="4E07F30F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1.62E-08</w:t>
            </w:r>
          </w:p>
        </w:tc>
        <w:tc>
          <w:tcPr>
            <w:tcW w:w="587" w:type="pct"/>
            <w:shd w:val="clear" w:color="auto" w:fill="auto"/>
          </w:tcPr>
          <w:p w14:paraId="220464DC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11.8404</w:t>
            </w:r>
          </w:p>
        </w:tc>
      </w:tr>
      <w:tr w:rsidR="00480240" w:rsidRPr="00480240" w14:paraId="077D3C67" w14:textId="77777777" w:rsidTr="00480240">
        <w:trPr>
          <w:trHeight w:hRule="exact" w:val="284"/>
          <w:jc w:val="center"/>
        </w:trPr>
        <w:tc>
          <w:tcPr>
            <w:tcW w:w="1157" w:type="pct"/>
            <w:shd w:val="clear" w:color="auto" w:fill="auto"/>
          </w:tcPr>
          <w:p w14:paraId="5658044E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ENSG00000109805</w:t>
            </w:r>
          </w:p>
        </w:tc>
        <w:tc>
          <w:tcPr>
            <w:tcW w:w="434" w:type="pct"/>
            <w:shd w:val="clear" w:color="auto" w:fill="auto"/>
          </w:tcPr>
          <w:p w14:paraId="09AA096B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NCAPG</w:t>
            </w:r>
          </w:p>
        </w:tc>
        <w:tc>
          <w:tcPr>
            <w:tcW w:w="653" w:type="pct"/>
            <w:shd w:val="clear" w:color="auto" w:fill="auto"/>
          </w:tcPr>
          <w:p w14:paraId="5B38029F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proofErr w:type="spellStart"/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protein_coding</w:t>
            </w:r>
            <w:proofErr w:type="spellEnd"/>
          </w:p>
        </w:tc>
        <w:tc>
          <w:tcPr>
            <w:tcW w:w="450" w:type="pct"/>
            <w:shd w:val="clear" w:color="auto" w:fill="auto"/>
          </w:tcPr>
          <w:p w14:paraId="0EC962CF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2.478039</w:t>
            </w:r>
          </w:p>
        </w:tc>
        <w:tc>
          <w:tcPr>
            <w:tcW w:w="450" w:type="pct"/>
            <w:shd w:val="clear" w:color="auto" w:fill="auto"/>
          </w:tcPr>
          <w:p w14:paraId="5EE058E4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3.723377</w:t>
            </w:r>
          </w:p>
        </w:tc>
        <w:tc>
          <w:tcPr>
            <w:tcW w:w="372" w:type="pct"/>
            <w:shd w:val="clear" w:color="auto" w:fill="auto"/>
          </w:tcPr>
          <w:p w14:paraId="5FBF1DC9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7.755973</w:t>
            </w:r>
          </w:p>
        </w:tc>
        <w:tc>
          <w:tcPr>
            <w:tcW w:w="448" w:type="pct"/>
            <w:shd w:val="clear" w:color="auto" w:fill="auto"/>
          </w:tcPr>
          <w:p w14:paraId="41E684A2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1.49E-12</w:t>
            </w:r>
          </w:p>
        </w:tc>
        <w:tc>
          <w:tcPr>
            <w:tcW w:w="450" w:type="pct"/>
            <w:shd w:val="clear" w:color="auto" w:fill="auto"/>
          </w:tcPr>
          <w:p w14:paraId="437B01CF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5.17E-11</w:t>
            </w:r>
          </w:p>
        </w:tc>
        <w:tc>
          <w:tcPr>
            <w:tcW w:w="587" w:type="pct"/>
            <w:shd w:val="clear" w:color="auto" w:fill="auto"/>
          </w:tcPr>
          <w:p w14:paraId="61013C90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18.1466</w:t>
            </w:r>
          </w:p>
        </w:tc>
      </w:tr>
      <w:tr w:rsidR="00480240" w:rsidRPr="00480240" w14:paraId="15C5DAED" w14:textId="77777777" w:rsidTr="00480240">
        <w:trPr>
          <w:trHeight w:hRule="exact" w:val="284"/>
          <w:jc w:val="center"/>
        </w:trPr>
        <w:tc>
          <w:tcPr>
            <w:tcW w:w="1157" w:type="pct"/>
            <w:shd w:val="clear" w:color="auto" w:fill="auto"/>
          </w:tcPr>
          <w:p w14:paraId="6A82F7F5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ENSG00000143476</w:t>
            </w:r>
          </w:p>
        </w:tc>
        <w:tc>
          <w:tcPr>
            <w:tcW w:w="434" w:type="pct"/>
            <w:shd w:val="clear" w:color="auto" w:fill="auto"/>
          </w:tcPr>
          <w:p w14:paraId="3D6F6937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DTL</w:t>
            </w:r>
          </w:p>
        </w:tc>
        <w:tc>
          <w:tcPr>
            <w:tcW w:w="653" w:type="pct"/>
            <w:shd w:val="clear" w:color="auto" w:fill="auto"/>
          </w:tcPr>
          <w:p w14:paraId="76243C71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proofErr w:type="spellStart"/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protein_coding</w:t>
            </w:r>
            <w:proofErr w:type="spellEnd"/>
          </w:p>
        </w:tc>
        <w:tc>
          <w:tcPr>
            <w:tcW w:w="450" w:type="pct"/>
            <w:shd w:val="clear" w:color="auto" w:fill="auto"/>
          </w:tcPr>
          <w:p w14:paraId="672FB69B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2.350529</w:t>
            </w:r>
          </w:p>
        </w:tc>
        <w:tc>
          <w:tcPr>
            <w:tcW w:w="450" w:type="pct"/>
            <w:shd w:val="clear" w:color="auto" w:fill="auto"/>
          </w:tcPr>
          <w:p w14:paraId="2C7D4661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3.798182</w:t>
            </w:r>
          </w:p>
        </w:tc>
        <w:tc>
          <w:tcPr>
            <w:tcW w:w="372" w:type="pct"/>
            <w:shd w:val="clear" w:color="auto" w:fill="auto"/>
          </w:tcPr>
          <w:p w14:paraId="5D01CA8F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8.865309</w:t>
            </w:r>
          </w:p>
        </w:tc>
        <w:tc>
          <w:tcPr>
            <w:tcW w:w="448" w:type="pct"/>
            <w:shd w:val="clear" w:color="auto" w:fill="auto"/>
          </w:tcPr>
          <w:p w14:paraId="28C4A931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2.72E-15</w:t>
            </w:r>
          </w:p>
        </w:tc>
        <w:tc>
          <w:tcPr>
            <w:tcW w:w="450" w:type="pct"/>
            <w:shd w:val="clear" w:color="auto" w:fill="auto"/>
          </w:tcPr>
          <w:p w14:paraId="1B9B7D18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2.34E-13</w:t>
            </w:r>
          </w:p>
        </w:tc>
        <w:tc>
          <w:tcPr>
            <w:tcW w:w="587" w:type="pct"/>
            <w:shd w:val="clear" w:color="auto" w:fill="auto"/>
          </w:tcPr>
          <w:p w14:paraId="371AAF5A" w14:textId="77777777" w:rsidR="00480240" w:rsidRPr="00480240" w:rsidRDefault="00480240" w:rsidP="00480240">
            <w:pPr>
              <w:widowControl w:val="0"/>
              <w:spacing w:before="0" w:after="0"/>
              <w:jc w:val="center"/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</w:pPr>
            <w:r w:rsidRPr="00480240">
              <w:rPr>
                <w:rFonts w:eastAsia="等线" w:cs="Times New Roman"/>
                <w:kern w:val="2"/>
                <w:sz w:val="16"/>
                <w:szCs w:val="18"/>
                <w:lang w:eastAsia="zh-CN"/>
              </w:rPr>
              <w:t>24.26693</w:t>
            </w:r>
          </w:p>
        </w:tc>
      </w:tr>
    </w:tbl>
    <w:p w14:paraId="736F215B" w14:textId="626C77A8" w:rsidR="00480240" w:rsidRPr="001A5494" w:rsidRDefault="00480240" w:rsidP="00785E21">
      <w:pPr>
        <w:rPr>
          <w:szCs w:val="24"/>
        </w:rPr>
      </w:pPr>
      <w:r w:rsidRPr="00480240">
        <w:rPr>
          <w:rFonts w:eastAsia="宋体" w:cs="Times New Roman"/>
          <w:b/>
          <w:sz w:val="20"/>
          <w:szCs w:val="20"/>
          <w:highlight w:val="yellow"/>
        </w:rPr>
        <w:br w:type="page"/>
      </w:r>
    </w:p>
    <w:sectPr w:rsidR="00480240" w:rsidRPr="001A54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40B16" w14:textId="77777777" w:rsidR="00F1597A" w:rsidRDefault="00F1597A" w:rsidP="001A5494">
      <w:pPr>
        <w:spacing w:before="0" w:after="0"/>
      </w:pPr>
      <w:r>
        <w:separator/>
      </w:r>
    </w:p>
  </w:endnote>
  <w:endnote w:type="continuationSeparator" w:id="0">
    <w:p w14:paraId="64DB92DC" w14:textId="77777777" w:rsidR="00F1597A" w:rsidRDefault="00F1597A" w:rsidP="001A549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DFD90" w14:textId="77777777" w:rsidR="00F1597A" w:rsidRDefault="00F1597A" w:rsidP="001A5494">
      <w:pPr>
        <w:spacing w:before="0" w:after="0"/>
      </w:pPr>
      <w:r>
        <w:separator/>
      </w:r>
    </w:p>
  </w:footnote>
  <w:footnote w:type="continuationSeparator" w:id="0">
    <w:p w14:paraId="174D59A6" w14:textId="77777777" w:rsidR="00F1597A" w:rsidRDefault="00F1597A" w:rsidP="001A549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0601A"/>
    <w:multiLevelType w:val="multilevel"/>
    <w:tmpl w:val="C6A8CCEA"/>
    <w:styleLink w:val="Headings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1106772602">
    <w:abstractNumId w:val="0"/>
    <w:lvlOverride w:ilvl="0">
      <w:lvl w:ilvl="0">
        <w:start w:val="1"/>
        <w:numFmt w:val="decimal"/>
        <w:pStyle w:val="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4819"/>
          </w:tabs>
          <w:ind w:left="4819" w:hanging="567"/>
        </w:pPr>
        <w:rPr>
          <w:rFonts w:hint="default"/>
        </w:rPr>
      </w:lvl>
    </w:lvlOverride>
  </w:num>
  <w:num w:numId="2" w16cid:durableId="738284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AD8"/>
    <w:rsid w:val="00007D2A"/>
    <w:rsid w:val="000556C9"/>
    <w:rsid w:val="001A5494"/>
    <w:rsid w:val="002E25CC"/>
    <w:rsid w:val="0043006F"/>
    <w:rsid w:val="00480240"/>
    <w:rsid w:val="004922D2"/>
    <w:rsid w:val="0057466D"/>
    <w:rsid w:val="00610D32"/>
    <w:rsid w:val="007067FC"/>
    <w:rsid w:val="00785E21"/>
    <w:rsid w:val="008F2CF8"/>
    <w:rsid w:val="009B7523"/>
    <w:rsid w:val="00B24C9A"/>
    <w:rsid w:val="00BA3AD8"/>
    <w:rsid w:val="00BC4C81"/>
    <w:rsid w:val="00D53E67"/>
    <w:rsid w:val="00EA3DA8"/>
    <w:rsid w:val="00F1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7B5DAE"/>
  <w15:chartTrackingRefBased/>
  <w15:docId w15:val="{D577E4CE-FBB0-40E3-84AB-AE64C33A1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494"/>
    <w:pPr>
      <w:spacing w:before="120" w:after="240"/>
    </w:pPr>
    <w:rPr>
      <w:rFonts w:ascii="Times New Roman" w:hAnsi="Times New Roman"/>
      <w:kern w:val="0"/>
      <w:sz w:val="24"/>
      <w:lang w:eastAsia="en-US"/>
    </w:rPr>
  </w:style>
  <w:style w:type="paragraph" w:styleId="1">
    <w:name w:val="heading 1"/>
    <w:basedOn w:val="a0"/>
    <w:next w:val="a"/>
    <w:link w:val="10"/>
    <w:uiPriority w:val="2"/>
    <w:qFormat/>
    <w:rsid w:val="001A5494"/>
    <w:pPr>
      <w:numPr>
        <w:numId w:val="1"/>
      </w:numPr>
      <w:spacing w:before="240"/>
      <w:ind w:firstLineChars="0" w:firstLine="0"/>
      <w:outlineLvl w:val="0"/>
    </w:pPr>
    <w:rPr>
      <w:rFonts w:eastAsia="Cambria" w:cs="Times New Roman"/>
      <w:b/>
      <w:szCs w:val="24"/>
    </w:rPr>
  </w:style>
  <w:style w:type="paragraph" w:styleId="2">
    <w:name w:val="heading 2"/>
    <w:basedOn w:val="1"/>
    <w:next w:val="a"/>
    <w:link w:val="20"/>
    <w:uiPriority w:val="2"/>
    <w:qFormat/>
    <w:rsid w:val="001A5494"/>
    <w:pPr>
      <w:numPr>
        <w:ilvl w:val="1"/>
      </w:numPr>
      <w:tabs>
        <w:tab w:val="clear" w:pos="4819"/>
        <w:tab w:val="num" w:pos="567"/>
      </w:tabs>
      <w:spacing w:after="200"/>
      <w:ind w:left="567"/>
      <w:outlineLvl w:val="1"/>
    </w:pPr>
  </w:style>
  <w:style w:type="paragraph" w:styleId="3">
    <w:name w:val="heading 3"/>
    <w:basedOn w:val="a"/>
    <w:next w:val="a"/>
    <w:link w:val="30"/>
    <w:uiPriority w:val="2"/>
    <w:qFormat/>
    <w:rsid w:val="001A5494"/>
    <w:pPr>
      <w:keepNext/>
      <w:keepLines/>
      <w:numPr>
        <w:ilvl w:val="2"/>
        <w:numId w:val="1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4">
    <w:name w:val="heading 4"/>
    <w:basedOn w:val="3"/>
    <w:next w:val="a"/>
    <w:link w:val="40"/>
    <w:uiPriority w:val="2"/>
    <w:qFormat/>
    <w:rsid w:val="001A5494"/>
    <w:pPr>
      <w:numPr>
        <w:ilvl w:val="3"/>
      </w:numPr>
      <w:outlineLvl w:val="3"/>
    </w:pPr>
    <w:rPr>
      <w:iCs/>
    </w:rPr>
  </w:style>
  <w:style w:type="paragraph" w:styleId="5">
    <w:name w:val="heading 5"/>
    <w:basedOn w:val="4"/>
    <w:next w:val="a"/>
    <w:link w:val="50"/>
    <w:uiPriority w:val="2"/>
    <w:qFormat/>
    <w:rsid w:val="001A5494"/>
    <w:pPr>
      <w:numPr>
        <w:ilvl w:val="4"/>
      </w:numPr>
      <w:outlineLvl w:val="4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1A54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1A549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A549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1A5494"/>
    <w:rPr>
      <w:sz w:val="18"/>
      <w:szCs w:val="18"/>
    </w:rPr>
  </w:style>
  <w:style w:type="character" w:customStyle="1" w:styleId="10">
    <w:name w:val="标题 1 字符"/>
    <w:basedOn w:val="a1"/>
    <w:link w:val="1"/>
    <w:uiPriority w:val="2"/>
    <w:rsid w:val="001A5494"/>
    <w:rPr>
      <w:rFonts w:ascii="Times New Roman" w:eastAsia="Cambria" w:hAnsi="Times New Roman" w:cs="Times New Roman"/>
      <w:b/>
      <w:kern w:val="0"/>
      <w:sz w:val="24"/>
      <w:szCs w:val="24"/>
      <w:lang w:eastAsia="en-US"/>
    </w:rPr>
  </w:style>
  <w:style w:type="character" w:customStyle="1" w:styleId="20">
    <w:name w:val="标题 2 字符"/>
    <w:basedOn w:val="a1"/>
    <w:link w:val="2"/>
    <w:uiPriority w:val="2"/>
    <w:rsid w:val="001A5494"/>
    <w:rPr>
      <w:rFonts w:ascii="Times New Roman" w:eastAsia="Cambria" w:hAnsi="Times New Roman" w:cs="Times New Roman"/>
      <w:b/>
      <w:kern w:val="0"/>
      <w:sz w:val="24"/>
      <w:szCs w:val="24"/>
      <w:lang w:eastAsia="en-US"/>
    </w:rPr>
  </w:style>
  <w:style w:type="character" w:customStyle="1" w:styleId="30">
    <w:name w:val="标题 3 字符"/>
    <w:basedOn w:val="a1"/>
    <w:link w:val="3"/>
    <w:uiPriority w:val="2"/>
    <w:rsid w:val="001A5494"/>
    <w:rPr>
      <w:rFonts w:ascii="Times New Roman" w:eastAsiaTheme="majorEastAsia" w:hAnsi="Times New Roman" w:cstheme="majorBidi"/>
      <w:b/>
      <w:kern w:val="0"/>
      <w:sz w:val="24"/>
      <w:szCs w:val="24"/>
      <w:lang w:eastAsia="en-US"/>
    </w:rPr>
  </w:style>
  <w:style w:type="character" w:customStyle="1" w:styleId="40">
    <w:name w:val="标题 4 字符"/>
    <w:basedOn w:val="a1"/>
    <w:link w:val="4"/>
    <w:uiPriority w:val="2"/>
    <w:rsid w:val="001A5494"/>
    <w:rPr>
      <w:rFonts w:ascii="Times New Roman" w:eastAsiaTheme="majorEastAsia" w:hAnsi="Times New Roman" w:cstheme="majorBidi"/>
      <w:b/>
      <w:iCs/>
      <w:kern w:val="0"/>
      <w:sz w:val="24"/>
      <w:szCs w:val="24"/>
      <w:lang w:eastAsia="en-US"/>
    </w:rPr>
  </w:style>
  <w:style w:type="character" w:customStyle="1" w:styleId="50">
    <w:name w:val="标题 5 字符"/>
    <w:basedOn w:val="a1"/>
    <w:link w:val="5"/>
    <w:uiPriority w:val="2"/>
    <w:rsid w:val="001A5494"/>
    <w:rPr>
      <w:rFonts w:ascii="Times New Roman" w:eastAsiaTheme="majorEastAsia" w:hAnsi="Times New Roman" w:cstheme="majorBidi"/>
      <w:b/>
      <w:iCs/>
      <w:kern w:val="0"/>
      <w:sz w:val="24"/>
      <w:szCs w:val="24"/>
      <w:lang w:eastAsia="en-US"/>
    </w:rPr>
  </w:style>
  <w:style w:type="table" w:styleId="a8">
    <w:name w:val="Table Grid"/>
    <w:basedOn w:val="a2"/>
    <w:uiPriority w:val="39"/>
    <w:rsid w:val="001A5494"/>
    <w:rPr>
      <w:rFonts w:asciiTheme="majorHAnsi" w:hAnsiTheme="majorHAnsi"/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Headings">
    <w:name w:val="Headings"/>
    <w:uiPriority w:val="99"/>
    <w:rsid w:val="001A5494"/>
    <w:pPr>
      <w:numPr>
        <w:numId w:val="2"/>
      </w:numPr>
    </w:pPr>
  </w:style>
  <w:style w:type="paragraph" w:customStyle="1" w:styleId="p">
    <w:name w:val="p"/>
    <w:basedOn w:val="a"/>
    <w:rsid w:val="001A5494"/>
    <w:pPr>
      <w:spacing w:before="100" w:beforeAutospacing="1" w:after="100" w:afterAutospacing="1"/>
    </w:pPr>
    <w:rPr>
      <w:rFonts w:ascii="宋体" w:eastAsia="宋体" w:hAnsi="宋体" w:cs="宋体"/>
      <w:szCs w:val="24"/>
      <w:lang w:eastAsia="zh-CN"/>
    </w:rPr>
  </w:style>
  <w:style w:type="paragraph" w:styleId="a0">
    <w:name w:val="List Paragraph"/>
    <w:basedOn w:val="a"/>
    <w:uiPriority w:val="34"/>
    <w:qFormat/>
    <w:rsid w:val="001A549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 颖</dc:creator>
  <cp:keywords/>
  <dc:description/>
  <cp:lastModifiedBy>颖 朱</cp:lastModifiedBy>
  <cp:revision>8</cp:revision>
  <dcterms:created xsi:type="dcterms:W3CDTF">2020-05-18T14:23:00Z</dcterms:created>
  <dcterms:modified xsi:type="dcterms:W3CDTF">2023-11-06T08:18:00Z</dcterms:modified>
</cp:coreProperties>
</file>